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bookmarkStart w:id="0" w:name="_GoBack" w:colFirst="1" w:colLast="4"/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w w:val="85"/>
                <w:kern w:val="0"/>
                <w:sz w:val="30"/>
                <w:szCs w:val="30"/>
              </w:rPr>
              <w:t>广州王老吉药业股份有限公司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18-GDSYPG（粤）19-0002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2019年5月 11日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2022年5月10日</w:t>
            </w:r>
          </w:p>
        </w:tc>
      </w:tr>
      <w:bookmarkEnd w:id="0"/>
    </w:tbl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153B6FD9"/>
    <w:rsid w:val="18ED325F"/>
    <w:rsid w:val="33D56038"/>
    <w:rsid w:val="3B1521FF"/>
    <w:rsid w:val="411B6992"/>
    <w:rsid w:val="4433279D"/>
    <w:rsid w:val="57186366"/>
    <w:rsid w:val="5D1F037C"/>
    <w:rsid w:val="6605483D"/>
    <w:rsid w:val="681E466F"/>
    <w:rsid w:val="691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2021-03-30T02:24:10Z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