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FFA"/>
        <w:spacing w:after="312" w:afterLines="100" w:line="360" w:lineRule="auto"/>
        <w:jc w:val="left"/>
        <w:rPr>
          <w:rFonts w:hint="eastAsia"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附：</w:t>
      </w:r>
    </w:p>
    <w:p>
      <w:pPr>
        <w:widowControl/>
        <w:shd w:val="clear" w:color="auto" w:fill="FDFFFA"/>
        <w:spacing w:after="312" w:afterLines="10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通过食品工业企业诚信管理体系（IMS）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评价的企业</w:t>
      </w:r>
    </w:p>
    <w:tbl>
      <w:tblPr>
        <w:tblStyle w:val="4"/>
        <w:tblW w:w="142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727"/>
        <w:gridCol w:w="3675"/>
        <w:gridCol w:w="2730"/>
        <w:gridCol w:w="26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序号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证书编号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发证日期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0"/>
                <w:szCs w:val="30"/>
              </w:rPr>
              <w:t>有效期至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DFFFA"/>
              <w:spacing w:line="520" w:lineRule="exact"/>
              <w:ind w:right="640" w:right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0"/>
                <w:szCs w:val="30"/>
              </w:rPr>
              <w:t>广东同享食品有限公司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18-GDSYPG（粤）2017-0018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2020年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29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2023年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12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日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28D"/>
    <w:rsid w:val="06EC1202"/>
    <w:rsid w:val="0B6711B5"/>
    <w:rsid w:val="0CA2185E"/>
    <w:rsid w:val="149C58E2"/>
    <w:rsid w:val="153B6FD9"/>
    <w:rsid w:val="18ED325F"/>
    <w:rsid w:val="2CD95D00"/>
    <w:rsid w:val="33D56038"/>
    <w:rsid w:val="3B1521FF"/>
    <w:rsid w:val="411B6992"/>
    <w:rsid w:val="4433279D"/>
    <w:rsid w:val="4ABC063D"/>
    <w:rsid w:val="4BF27990"/>
    <w:rsid w:val="57186366"/>
    <w:rsid w:val="58F80465"/>
    <w:rsid w:val="5D1F037C"/>
    <w:rsid w:val="6605483D"/>
    <w:rsid w:val="681E466F"/>
    <w:rsid w:val="691F7CA8"/>
    <w:rsid w:val="797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2021-03-30T01:16:00Z</dcterms:created>
  <dc:creator>Administrator</dc:creator>
  <cp:lastModifiedBy>Administrator</cp:lastModifiedBy>
  <dcterms:modified xsi:type="dcterms:W3CDTF">2021-03-30T07:03:07Z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